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582.0" w:type="dxa"/>
        <w:jc w:val="left"/>
        <w:tblInd w:w="-1350.0" w:type="dxa"/>
        <w:tblLayout w:type="fixed"/>
        <w:tblLook w:val="0400"/>
      </w:tblPr>
      <w:tblGrid>
        <w:gridCol w:w="11582"/>
        <w:tblGridChange w:id="0">
          <w:tblGrid>
            <w:gridCol w:w="11582"/>
          </w:tblGrid>
        </w:tblGridChange>
      </w:tblGrid>
      <w:tr>
        <w:trPr>
          <w:trHeight w:val="320"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1">
            <w:pPr>
              <w:spacing w:after="0" w:line="240" w:lineRule="auto"/>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 </w:t>
            </w:r>
            <w:bookmarkStart w:colFirst="0" w:colLast="0" w:name="gjdgxs" w:id="0"/>
            <w:bookmarkEnd w:id="0"/>
            <w:r w:rsidDel="00000000" w:rsidR="00000000" w:rsidRPr="00000000">
              <w:rPr>
                <w:rFonts w:ascii="Times New Roman" w:cs="Times New Roman" w:eastAsia="Times New Roman" w:hAnsi="Times New Roman"/>
                <w:b w:val="1"/>
                <w:color w:val="000000"/>
                <w:sz w:val="28"/>
                <w:szCs w:val="28"/>
                <w:rtl w:val="0"/>
              </w:rPr>
              <w:t xml:space="preserve">4</w:t>
            </w:r>
            <w:r w:rsidDel="00000000" w:rsidR="00000000" w:rsidRPr="00000000">
              <w:rPr>
                <w:rFonts w:ascii="Times New Roman" w:cs="Times New Roman" w:eastAsia="Times New Roman" w:hAnsi="Times New Roman"/>
                <w:b w:val="1"/>
                <w:color w:val="000000"/>
                <w:sz w:val="28"/>
                <w:szCs w:val="28"/>
                <w:vertAlign w:val="superscript"/>
                <w:rtl w:val="0"/>
              </w:rPr>
              <w:t xml:space="preserve">th</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Summer Reading List</w:t>
            </w: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02">
            <w:pPr>
              <w:spacing w:after="0" w:line="240" w:lineRule="auto"/>
              <w:ind w:left="1440" w:firstLine="0"/>
              <w:contextualSpacing w:val="0"/>
              <w:jc w:val="center"/>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color w:val="000000"/>
                <w:sz w:val="28"/>
                <w:szCs w:val="28"/>
                <w:u w:val="single"/>
                <w:rtl w:val="0"/>
              </w:rPr>
              <w:t xml:space="preserve">201</w:t>
            </w:r>
            <w:r w:rsidDel="00000000" w:rsidR="00000000" w:rsidRPr="00000000">
              <w:rPr>
                <w:rFonts w:ascii="Times New Roman" w:cs="Times New Roman" w:eastAsia="Times New Roman" w:hAnsi="Times New Roman"/>
                <w:b w:val="1"/>
                <w:sz w:val="28"/>
                <w:szCs w:val="28"/>
                <w:u w:val="single"/>
                <w:rtl w:val="0"/>
              </w:rPr>
              <w:t xml:space="preserve">8-2019</w:t>
            </w: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03">
            <w:pPr>
              <w:spacing w:after="0" w:line="240" w:lineRule="auto"/>
              <w:contextualSpacing w:val="0"/>
              <w:jc w:val="center"/>
              <w:rPr>
                <w:rFonts w:ascii="Times New Roman" w:cs="Times New Roman" w:eastAsia="Times New Roman" w:hAnsi="Times New Roman"/>
                <w:b w:val="1"/>
                <w:color w:val="000000"/>
                <w:sz w:val="28"/>
                <w:szCs w:val="28"/>
                <w:u w:val="single"/>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04">
            <w:pPr>
              <w:spacing w:after="0" w:line="240" w:lineRule="auto"/>
              <w:ind w:left="0" w:firstLine="0"/>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Dear  4</w:t>
            </w:r>
            <w:r w:rsidDel="00000000" w:rsidR="00000000" w:rsidRPr="00000000">
              <w:rPr>
                <w:rFonts w:ascii="Times New Roman" w:cs="Times New Roman" w:eastAsia="Times New Roman" w:hAnsi="Times New Roman"/>
                <w:color w:val="000000"/>
                <w:sz w:val="28"/>
                <w:szCs w:val="28"/>
                <w:vertAlign w:val="superscript"/>
                <w:rtl w:val="0"/>
              </w:rPr>
              <w:t xml:space="preserve">th</w:t>
            </w:r>
            <w:r w:rsidDel="00000000" w:rsidR="00000000" w:rsidRPr="00000000">
              <w:rPr>
                <w:rFonts w:ascii="Times New Roman" w:cs="Times New Roman" w:eastAsia="Times New Roman" w:hAnsi="Times New Roman"/>
                <w:color w:val="000000"/>
                <w:sz w:val="28"/>
                <w:szCs w:val="28"/>
                <w:rtl w:val="0"/>
              </w:rPr>
              <w:t xml:space="preserve"> Grade Parents,</w:t>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05">
            <w:pPr>
              <w:spacing w:after="0" w:line="240" w:lineRule="auto"/>
              <w:ind w:left="1710" w:firstLine="1920"/>
              <w:contextualSpacing w:val="0"/>
              <w:rPr>
                <w:rFonts w:ascii="Times New Roman" w:cs="Times New Roman" w:eastAsia="Times New Roman" w:hAnsi="Times New Roman"/>
                <w:color w:val="000000"/>
                <w:sz w:val="28"/>
                <w:szCs w:val="28"/>
              </w:rPr>
            </w:pPr>
            <w:r w:rsidDel="00000000" w:rsidR="00000000" w:rsidRPr="00000000">
              <w:rPr>
                <w:rtl w:val="0"/>
              </w:rPr>
            </w:r>
          </w:p>
        </w:tc>
      </w:tr>
      <w:tr>
        <w:trPr>
          <w:trHeight w:val="112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6">
            <w:pPr>
              <w:spacing w:after="0" w:line="240" w:lineRule="auto"/>
              <w:ind w:left="1440" w:firstLine="1920"/>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Since reading is an ongoing process, it is time to plan for reading activities over the summer.  In order to  continue to improve reading skills developed in our Accelerated Reader program, fourth graders will be required to read at </w:t>
            </w:r>
            <w:r w:rsidDel="00000000" w:rsidR="00000000" w:rsidRPr="00000000">
              <w:rPr>
                <w:rFonts w:ascii="Times New Roman" w:cs="Times New Roman" w:eastAsia="Times New Roman" w:hAnsi="Times New Roman"/>
                <w:b w:val="1"/>
                <w:color w:val="000000"/>
                <w:sz w:val="28"/>
                <w:szCs w:val="28"/>
                <w:rtl w:val="0"/>
              </w:rPr>
              <w:t xml:space="preserve">least 2 books </w:t>
            </w:r>
            <w:r w:rsidDel="00000000" w:rsidR="00000000" w:rsidRPr="00000000">
              <w:rPr>
                <w:rFonts w:ascii="Times New Roman" w:cs="Times New Roman" w:eastAsia="Times New Roman" w:hAnsi="Times New Roman"/>
                <w:color w:val="000000"/>
                <w:sz w:val="28"/>
                <w:szCs w:val="28"/>
                <w:rtl w:val="0"/>
              </w:rPr>
              <w:t xml:space="preserve">over the summer vacation.  Students should have both books finished by the time school begins in August.  The students will take an </w:t>
            </w:r>
            <w:r w:rsidDel="00000000" w:rsidR="00000000" w:rsidRPr="00000000">
              <w:rPr>
                <w:rFonts w:ascii="Times New Roman" w:cs="Times New Roman" w:eastAsia="Times New Roman" w:hAnsi="Times New Roman"/>
                <w:b w:val="1"/>
                <w:color w:val="000000"/>
                <w:sz w:val="28"/>
                <w:szCs w:val="28"/>
                <w:rtl w:val="0"/>
              </w:rPr>
              <w:t xml:space="preserve">AR test on each book </w:t>
            </w:r>
            <w:r w:rsidDel="00000000" w:rsidR="00000000" w:rsidRPr="00000000">
              <w:rPr>
                <w:rFonts w:ascii="Times New Roman" w:cs="Times New Roman" w:eastAsia="Times New Roman" w:hAnsi="Times New Roman"/>
                <w:color w:val="000000"/>
                <w:sz w:val="28"/>
                <w:szCs w:val="28"/>
                <w:rtl w:val="0"/>
              </w:rPr>
              <w:t xml:space="preserve">which will be counted as a Reading grade. </w:t>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7">
            <w:pPr>
              <w:spacing w:after="0" w:line="240" w:lineRule="auto"/>
              <w:ind w:left="1440" w:firstLine="1920"/>
              <w:contextualSpacing w:val="0"/>
              <w:rPr>
                <w:rFonts w:ascii="Times New Roman" w:cs="Times New Roman" w:eastAsia="Times New Roman" w:hAnsi="Times New Roman"/>
                <w:color w:val="000000"/>
                <w:sz w:val="28"/>
                <w:szCs w:val="28"/>
              </w:rPr>
            </w:pPr>
            <w:r w:rsidDel="00000000" w:rsidR="00000000" w:rsidRPr="00000000">
              <w:rPr>
                <w:rtl w:val="0"/>
              </w:rPr>
            </w:r>
          </w:p>
        </w:tc>
      </w:tr>
      <w:tr>
        <w:trPr>
          <w:trHeight w:val="56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08">
            <w:pPr>
              <w:spacing w:after="0" w:line="240" w:lineRule="auto"/>
              <w:ind w:left="1710" w:firstLine="1920"/>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Also, students must do </w:t>
            </w:r>
            <w:r w:rsidDel="00000000" w:rsidR="00000000" w:rsidRPr="00000000">
              <w:rPr>
                <w:rFonts w:ascii="Times New Roman" w:cs="Times New Roman" w:eastAsia="Times New Roman" w:hAnsi="Times New Roman"/>
                <w:b w:val="1"/>
                <w:color w:val="000000"/>
                <w:sz w:val="28"/>
                <w:szCs w:val="28"/>
                <w:rtl w:val="0"/>
              </w:rPr>
              <w:t xml:space="preserve">1 book report </w:t>
            </w:r>
            <w:r w:rsidDel="00000000" w:rsidR="00000000" w:rsidRPr="00000000">
              <w:rPr>
                <w:rFonts w:ascii="Times New Roman" w:cs="Times New Roman" w:eastAsia="Times New Roman" w:hAnsi="Times New Roman"/>
                <w:color w:val="000000"/>
                <w:sz w:val="28"/>
                <w:szCs w:val="28"/>
                <w:rtl w:val="0"/>
              </w:rPr>
              <w:t xml:space="preserve">to be</w:t>
            </w:r>
            <w:r w:rsidDel="00000000" w:rsidR="00000000" w:rsidRPr="00000000">
              <w:rPr>
                <w:rFonts w:ascii="Times New Roman" w:cs="Times New Roman" w:eastAsia="Times New Roman" w:hAnsi="Times New Roman"/>
                <w:b w:val="1"/>
                <w:color w:val="000000"/>
                <w:sz w:val="28"/>
                <w:szCs w:val="28"/>
                <w:rtl w:val="0"/>
              </w:rPr>
              <w:t xml:space="preserve"> turned in the first day of school</w:t>
            </w:r>
            <w:r w:rsidDel="00000000" w:rsidR="00000000" w:rsidRPr="00000000">
              <w:rPr>
                <w:rFonts w:ascii="Times New Roman" w:cs="Times New Roman" w:eastAsia="Times New Roman" w:hAnsi="Times New Roman"/>
                <w:color w:val="000000"/>
                <w:sz w:val="28"/>
                <w:szCs w:val="28"/>
                <w:rtl w:val="0"/>
              </w:rPr>
              <w:t xml:space="preserve">. Report can be typed or   handwritten ( 2 paragraph summary).</w:t>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09">
            <w:pPr>
              <w:spacing w:after="0" w:line="240" w:lineRule="auto"/>
              <w:ind w:left="1710" w:firstLine="1920"/>
              <w:contextualSpacing w:val="0"/>
              <w:rPr>
                <w:rFonts w:ascii="Times New Roman" w:cs="Times New Roman" w:eastAsia="Times New Roman" w:hAnsi="Times New Roman"/>
                <w:color w:val="000000"/>
                <w:sz w:val="28"/>
                <w:szCs w:val="28"/>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0A">
            <w:pPr>
              <w:spacing w:after="0" w:line="240" w:lineRule="auto"/>
              <w:ind w:left="1710" w:firstLine="1920"/>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w:t>
            </w:r>
            <w:r w:rsidDel="00000000" w:rsidR="00000000" w:rsidRPr="00000000">
              <w:rPr>
                <w:rFonts w:ascii="Times New Roman" w:cs="Times New Roman" w:eastAsia="Times New Roman" w:hAnsi="Times New Roman"/>
                <w:color w:val="000000"/>
                <w:sz w:val="28"/>
                <w:szCs w:val="28"/>
                <w:u w:val="single"/>
                <w:rtl w:val="0"/>
              </w:rPr>
              <w:t xml:space="preserve">Ramona’s World</w:t>
            </w:r>
            <w:r w:rsidDel="00000000" w:rsidR="00000000" w:rsidRPr="00000000">
              <w:rPr>
                <w:rFonts w:ascii="Times New Roman" w:cs="Times New Roman" w:eastAsia="Times New Roman" w:hAnsi="Times New Roman"/>
                <w:color w:val="000000"/>
                <w:sz w:val="28"/>
                <w:szCs w:val="28"/>
                <w:rtl w:val="0"/>
              </w:rPr>
              <w:t xml:space="preserve"> by Beverly Cleary (R.L. 4.8/4pts)</w:t>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0B">
            <w:pPr>
              <w:spacing w:after="0" w:line="240" w:lineRule="auto"/>
              <w:ind w:left="1710" w:firstLine="1920"/>
              <w:contextualSpacing w:val="0"/>
              <w:rPr>
                <w:rFonts w:ascii="Times New Roman" w:cs="Times New Roman" w:eastAsia="Times New Roman" w:hAnsi="Times New Roman"/>
                <w:color w:val="000000"/>
                <w:sz w:val="28"/>
                <w:szCs w:val="28"/>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0C">
            <w:pPr>
              <w:spacing w:after="0" w:line="240" w:lineRule="auto"/>
              <w:ind w:left="1710" w:firstLine="1920"/>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w:t>
            </w:r>
            <w:r w:rsidDel="00000000" w:rsidR="00000000" w:rsidRPr="00000000">
              <w:rPr>
                <w:rFonts w:ascii="Times New Roman" w:cs="Times New Roman" w:eastAsia="Times New Roman" w:hAnsi="Times New Roman"/>
                <w:color w:val="000000"/>
                <w:sz w:val="28"/>
                <w:szCs w:val="28"/>
                <w:u w:val="single"/>
                <w:rtl w:val="0"/>
              </w:rPr>
              <w:t xml:space="preserve">Stone Fox</w:t>
            </w:r>
            <w:r w:rsidDel="00000000" w:rsidR="00000000" w:rsidRPr="00000000">
              <w:rPr>
                <w:rFonts w:ascii="Times New Roman" w:cs="Times New Roman" w:eastAsia="Times New Roman" w:hAnsi="Times New Roman"/>
                <w:color w:val="000000"/>
                <w:sz w:val="28"/>
                <w:szCs w:val="28"/>
                <w:rtl w:val="0"/>
              </w:rPr>
              <w:t xml:space="preserve"> by John Reynolds Gardiner (R.L. 3.5/1pt)</w:t>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0D">
            <w:pPr>
              <w:spacing w:after="0" w:line="240" w:lineRule="auto"/>
              <w:ind w:left="1710" w:firstLine="1920"/>
              <w:contextualSpacing w:val="0"/>
              <w:rPr>
                <w:rFonts w:ascii="Times New Roman" w:cs="Times New Roman" w:eastAsia="Times New Roman" w:hAnsi="Times New Roman"/>
                <w:color w:val="000000"/>
                <w:sz w:val="28"/>
                <w:szCs w:val="28"/>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0E">
            <w:pPr>
              <w:spacing w:after="0" w:line="240" w:lineRule="auto"/>
              <w:ind w:left="1710" w:firstLine="1920"/>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w:t>
            </w:r>
            <w:r w:rsidDel="00000000" w:rsidR="00000000" w:rsidRPr="00000000">
              <w:rPr>
                <w:rFonts w:ascii="Times New Roman" w:cs="Times New Roman" w:eastAsia="Times New Roman" w:hAnsi="Times New Roman"/>
                <w:color w:val="000000"/>
                <w:sz w:val="28"/>
                <w:szCs w:val="28"/>
                <w:u w:val="single"/>
                <w:rtl w:val="0"/>
              </w:rPr>
              <w:t xml:space="preserve">Tales of a Fourth Grade Nothing</w:t>
            </w:r>
            <w:r w:rsidDel="00000000" w:rsidR="00000000" w:rsidRPr="00000000">
              <w:rPr>
                <w:rFonts w:ascii="Times New Roman" w:cs="Times New Roman" w:eastAsia="Times New Roman" w:hAnsi="Times New Roman"/>
                <w:color w:val="000000"/>
                <w:sz w:val="28"/>
                <w:szCs w:val="28"/>
                <w:rtl w:val="0"/>
              </w:rPr>
              <w:t xml:space="preserve"> by Judy Blume (R.L.    3.0/4pts)</w:t>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0F">
            <w:pPr>
              <w:spacing w:after="0" w:line="240" w:lineRule="auto"/>
              <w:ind w:left="1710" w:firstLine="1920"/>
              <w:contextualSpacing w:val="0"/>
              <w:rPr>
                <w:rFonts w:ascii="Times New Roman" w:cs="Times New Roman" w:eastAsia="Times New Roman" w:hAnsi="Times New Roman"/>
                <w:color w:val="000000"/>
                <w:sz w:val="28"/>
                <w:szCs w:val="28"/>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0">
            <w:pPr>
              <w:spacing w:after="0" w:line="240" w:lineRule="auto"/>
              <w:ind w:left="1710" w:firstLine="1920"/>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w:t>
            </w:r>
            <w:r w:rsidDel="00000000" w:rsidR="00000000" w:rsidRPr="00000000">
              <w:rPr>
                <w:rFonts w:ascii="Times New Roman" w:cs="Times New Roman" w:eastAsia="Times New Roman" w:hAnsi="Times New Roman"/>
                <w:color w:val="000000"/>
                <w:sz w:val="28"/>
                <w:szCs w:val="28"/>
                <w:u w:val="single"/>
                <w:rtl w:val="0"/>
              </w:rPr>
              <w:t xml:space="preserve">Love that Dog</w:t>
            </w:r>
            <w:r w:rsidDel="00000000" w:rsidR="00000000" w:rsidRPr="00000000">
              <w:rPr>
                <w:rFonts w:ascii="Times New Roman" w:cs="Times New Roman" w:eastAsia="Times New Roman" w:hAnsi="Times New Roman"/>
                <w:color w:val="000000"/>
                <w:sz w:val="28"/>
                <w:szCs w:val="28"/>
                <w:rtl w:val="0"/>
              </w:rPr>
              <w:t xml:space="preserve"> by Sharon Creech (R.L. 4.5/1.0 pts)</w:t>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1">
            <w:pPr>
              <w:spacing w:after="0" w:line="240" w:lineRule="auto"/>
              <w:ind w:left="1710" w:firstLine="1920"/>
              <w:contextualSpacing w:val="0"/>
              <w:rPr>
                <w:rFonts w:ascii="Times New Roman" w:cs="Times New Roman" w:eastAsia="Times New Roman" w:hAnsi="Times New Roman"/>
                <w:color w:val="000000"/>
                <w:sz w:val="28"/>
                <w:szCs w:val="28"/>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2">
            <w:pPr>
              <w:spacing w:after="0" w:line="240" w:lineRule="auto"/>
              <w:ind w:left="1710" w:firstLine="1920"/>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5.  </w:t>
            </w:r>
            <w:r w:rsidDel="00000000" w:rsidR="00000000" w:rsidRPr="00000000">
              <w:rPr>
                <w:rFonts w:ascii="Times New Roman" w:cs="Times New Roman" w:eastAsia="Times New Roman" w:hAnsi="Times New Roman"/>
                <w:color w:val="000000"/>
                <w:sz w:val="28"/>
                <w:szCs w:val="28"/>
                <w:u w:val="single"/>
                <w:rtl w:val="0"/>
              </w:rPr>
              <w:t xml:space="preserve">Beezus and Ramona </w:t>
            </w:r>
            <w:r w:rsidDel="00000000" w:rsidR="00000000" w:rsidRPr="00000000">
              <w:rPr>
                <w:rFonts w:ascii="Times New Roman" w:cs="Times New Roman" w:eastAsia="Times New Roman" w:hAnsi="Times New Roman"/>
                <w:color w:val="000000"/>
                <w:sz w:val="28"/>
                <w:szCs w:val="28"/>
                <w:rtl w:val="0"/>
              </w:rPr>
              <w:t xml:space="preserve">by Beverly Cleary (R.L. 4.5/3.0 pts)</w:t>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3">
            <w:pPr>
              <w:spacing w:after="0" w:line="240" w:lineRule="auto"/>
              <w:ind w:left="1710" w:firstLine="1920"/>
              <w:contextualSpacing w:val="0"/>
              <w:rPr>
                <w:rFonts w:ascii="Times New Roman" w:cs="Times New Roman" w:eastAsia="Times New Roman" w:hAnsi="Times New Roman"/>
                <w:color w:val="000000"/>
                <w:sz w:val="28"/>
                <w:szCs w:val="28"/>
              </w:rPr>
            </w:pPr>
            <w:r w:rsidDel="00000000" w:rsidR="00000000" w:rsidRPr="00000000">
              <w:rPr>
                <w:rtl w:val="0"/>
              </w:rPr>
            </w:r>
          </w:p>
        </w:tc>
      </w:tr>
      <w:tr>
        <w:trPr>
          <w:trHeight w:val="56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4">
            <w:pPr>
              <w:spacing w:after="0" w:line="240" w:lineRule="auto"/>
              <w:ind w:left="1710" w:firstLine="1920"/>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5">
            <w:pPr>
              <w:spacing w:after="0" w:line="240" w:lineRule="auto"/>
              <w:ind w:left="0" w:firstLine="0"/>
              <w:contextualSpacing w:val="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Math resources for practice</w:t>
            </w:r>
          </w:p>
          <w:p w:rsidR="00000000" w:rsidDel="00000000" w:rsidP="00000000" w:rsidRDefault="00000000" w:rsidRPr="00000000" w14:paraId="00000016">
            <w:pPr>
              <w:spacing w:after="0" w:line="240" w:lineRule="auto"/>
              <w:ind w:left="1710" w:firstLine="1920"/>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7">
            <w:pPr>
              <w:spacing w:after="0" w:line="240" w:lineRule="auto"/>
              <w:ind w:left="0" w:firstLine="0"/>
              <w:contextualSpacing w:val="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 ( Memorize and master multiplication facts x 2-x12 using  flashcards)</w:t>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8">
            <w:pPr>
              <w:spacing w:after="0" w:line="240" w:lineRule="auto"/>
              <w:ind w:left="1710" w:firstLine="1920"/>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www.sadlier-oxford.com</w:t>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9">
            <w:pPr>
              <w:spacing w:after="0" w:line="240" w:lineRule="auto"/>
              <w:ind w:left="1710" w:firstLine="1920"/>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www.aaamath.com</w:t>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A">
            <w:pPr>
              <w:spacing w:after="0" w:line="240" w:lineRule="auto"/>
              <w:ind w:left="1710" w:firstLine="1920"/>
              <w:contextualSpacing w:val="0"/>
              <w:rPr>
                <w:rFonts w:ascii="Times New Roman" w:cs="Times New Roman" w:eastAsia="Times New Roman" w:hAnsi="Times New Roman"/>
                <w:color w:val="000000"/>
                <w:sz w:val="28"/>
                <w:szCs w:val="28"/>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B">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r>
        <w:trPr>
          <w:trHeight w:val="2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1E">
      <w:pPr>
        <w:contextualSpacing w:val="0"/>
        <w:rPr/>
      </w:pPr>
      <w:bookmarkStart w:colFirst="0" w:colLast="0" w:name="_30j0zll" w:id="1"/>
      <w:bookmarkEnd w:id="1"/>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Quintessential">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ntessential" w:cs="Quintessential" w:eastAsia="Quintessential" w:hAnsi="Quintessential"/>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intessent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